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4E" w:rsidRPr="00756150" w:rsidRDefault="00A5414E" w:rsidP="00756150">
      <w:pPr>
        <w:jc w:val="center"/>
        <w:rPr>
          <w:b/>
        </w:rPr>
      </w:pPr>
      <w:r w:rsidRPr="00756150">
        <w:rPr>
          <w:b/>
        </w:rPr>
        <w:t>OBJECTIF DE FORMATION : PERMETTRE AUX C</w:t>
      </w:r>
      <w:r w:rsidR="0056076D">
        <w:rPr>
          <w:b/>
        </w:rPr>
        <w:t xml:space="preserve">HEFS D’EQUIPE DE MIEUX </w:t>
      </w:r>
      <w:r w:rsidR="0056076D" w:rsidRPr="0056076D">
        <w:rPr>
          <w:b/>
          <w:strike/>
        </w:rPr>
        <w:t>MOTIVER</w:t>
      </w:r>
      <w:r w:rsidR="0056076D">
        <w:rPr>
          <w:b/>
        </w:rPr>
        <w:t xml:space="preserve"> </w:t>
      </w:r>
      <w:r w:rsidR="0056076D" w:rsidRPr="0056076D">
        <w:rPr>
          <w:b/>
          <w:color w:val="FF0000"/>
        </w:rPr>
        <w:t>MOBILISER</w:t>
      </w:r>
      <w:r w:rsidRPr="0056076D">
        <w:rPr>
          <w:b/>
          <w:color w:val="FF0000"/>
        </w:rPr>
        <w:t xml:space="preserve"> </w:t>
      </w:r>
      <w:r w:rsidRPr="00756150">
        <w:rPr>
          <w:b/>
        </w:rPr>
        <w:t>LES VENDEURS</w:t>
      </w:r>
    </w:p>
    <w:tbl>
      <w:tblPr>
        <w:tblW w:w="1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2686"/>
        <w:gridCol w:w="2356"/>
        <w:gridCol w:w="2542"/>
        <w:gridCol w:w="2573"/>
        <w:gridCol w:w="2487"/>
      </w:tblGrid>
      <w:tr w:rsidR="00A5414E" w:rsidRPr="00F442BF" w:rsidTr="002E0066">
        <w:tc>
          <w:tcPr>
            <w:tcW w:w="6250" w:type="dxa"/>
            <w:gridSpan w:val="3"/>
            <w:tcBorders>
              <w:tl2br w:val="single" w:sz="4" w:space="0" w:color="auto"/>
            </w:tcBorders>
          </w:tcPr>
          <w:p w:rsidR="00A5414E" w:rsidRPr="0056076D" w:rsidRDefault="00A5414E" w:rsidP="00F442BF">
            <w:pPr>
              <w:spacing w:after="0" w:line="240" w:lineRule="auto"/>
              <w:rPr>
                <w:color w:val="FF0000"/>
              </w:rPr>
            </w:pPr>
            <w:r w:rsidRPr="00F442BF">
              <w:t xml:space="preserve">                            </w:t>
            </w:r>
            <w:r>
              <w:t xml:space="preserve">                                      </w:t>
            </w:r>
            <w:r w:rsidRPr="0056076D">
              <w:rPr>
                <w:color w:val="FF0000"/>
              </w:rPr>
              <w:t>Objectifs</w:t>
            </w:r>
          </w:p>
          <w:p w:rsidR="00A5414E" w:rsidRPr="0056076D" w:rsidRDefault="00A5414E" w:rsidP="00F442BF">
            <w:pPr>
              <w:spacing w:after="0" w:line="240" w:lineRule="auto"/>
              <w:rPr>
                <w:color w:val="FF0000"/>
              </w:rPr>
            </w:pPr>
            <w:r w:rsidRPr="0056076D">
              <w:rPr>
                <w:color w:val="FF0000"/>
              </w:rPr>
              <w:t xml:space="preserve">                                                                                   pédagogiques</w:t>
            </w:r>
          </w:p>
          <w:p w:rsidR="00A5414E" w:rsidRPr="00F442BF" w:rsidRDefault="00A5414E" w:rsidP="002E0066">
            <w:pPr>
              <w:spacing w:after="0" w:line="240" w:lineRule="auto"/>
            </w:pPr>
            <w:r w:rsidRPr="00F442BF">
              <w:t>Techniques et outils</w:t>
            </w:r>
            <w:r>
              <w:t xml:space="preserve"> </w:t>
            </w:r>
            <w:r w:rsidRPr="00F442BF">
              <w:t>pédagogiques</w:t>
            </w:r>
          </w:p>
        </w:tc>
        <w:tc>
          <w:tcPr>
            <w:tcW w:w="2542" w:type="dxa"/>
            <w:vMerge w:val="restart"/>
            <w:shd w:val="clear" w:color="auto" w:fill="EAF1DD"/>
            <w:vAlign w:val="center"/>
          </w:tcPr>
          <w:p w:rsidR="00A5414E" w:rsidRPr="0056076D" w:rsidRDefault="00A5414E" w:rsidP="00F442BF">
            <w:pPr>
              <w:spacing w:after="0" w:line="240" w:lineRule="auto"/>
              <w:jc w:val="center"/>
              <w:rPr>
                <w:color w:val="FF0000"/>
              </w:rPr>
            </w:pPr>
            <w:r w:rsidRPr="0056076D">
              <w:rPr>
                <w:color w:val="FF0000"/>
              </w:rPr>
              <w:t>IDENTIFIER LES DIFFERENTS LEVIERS ET FREINS DE LA MOTIVATION</w:t>
            </w:r>
          </w:p>
          <w:p w:rsidR="00A5414E" w:rsidRPr="0056076D" w:rsidRDefault="00A5414E" w:rsidP="00F442BF">
            <w:pPr>
              <w:spacing w:after="0" w:line="240" w:lineRule="auto"/>
              <w:jc w:val="center"/>
              <w:rPr>
                <w:color w:val="FF0000"/>
              </w:rPr>
            </w:pPr>
            <w:r w:rsidRPr="0056076D">
              <w:rPr>
                <w:color w:val="FF0000"/>
              </w:rPr>
              <w:t>(selon x ou y)</w:t>
            </w:r>
          </w:p>
        </w:tc>
        <w:tc>
          <w:tcPr>
            <w:tcW w:w="2573" w:type="dxa"/>
            <w:vMerge w:val="restart"/>
            <w:shd w:val="clear" w:color="auto" w:fill="EAF1DD"/>
            <w:vAlign w:val="center"/>
          </w:tcPr>
          <w:p w:rsidR="00A5414E" w:rsidRPr="0056076D" w:rsidRDefault="00A5414E" w:rsidP="00F442BF">
            <w:pPr>
              <w:spacing w:after="0" w:line="240" w:lineRule="auto"/>
              <w:jc w:val="center"/>
              <w:rPr>
                <w:color w:val="FF0000"/>
              </w:rPr>
            </w:pPr>
            <w:r w:rsidRPr="0056076D">
              <w:rPr>
                <w:color w:val="FF0000"/>
              </w:rPr>
              <w:t>IDENTIFIER LES STYLES DE MANAGEMENT ET DECRIRE LEURS AVANTAGES EN TERME DE MOBILISATION</w:t>
            </w:r>
          </w:p>
        </w:tc>
        <w:tc>
          <w:tcPr>
            <w:tcW w:w="2487" w:type="dxa"/>
            <w:vMerge w:val="restart"/>
            <w:shd w:val="clear" w:color="auto" w:fill="EAF1DD"/>
            <w:vAlign w:val="center"/>
          </w:tcPr>
          <w:p w:rsidR="00A5414E" w:rsidRPr="0056076D" w:rsidRDefault="00A5414E" w:rsidP="00F442BF">
            <w:pPr>
              <w:spacing w:after="0" w:line="240" w:lineRule="auto"/>
              <w:jc w:val="center"/>
              <w:rPr>
                <w:color w:val="FF0000"/>
              </w:rPr>
            </w:pPr>
            <w:r w:rsidRPr="0056076D">
              <w:rPr>
                <w:color w:val="FF0000"/>
              </w:rPr>
              <w:t>CONDUIRE UNE REUNION SUR UN MODE PARTICIPATIF</w:t>
            </w:r>
          </w:p>
        </w:tc>
      </w:tr>
      <w:tr w:rsidR="00A5414E" w:rsidRPr="00BD4F71" w:rsidTr="002E0066">
        <w:trPr>
          <w:trHeight w:val="454"/>
        </w:trPr>
        <w:tc>
          <w:tcPr>
            <w:tcW w:w="1208" w:type="dxa"/>
            <w:vAlign w:val="bottom"/>
          </w:tcPr>
          <w:p w:rsidR="00A5414E" w:rsidRPr="002E0066" w:rsidRDefault="00A5414E" w:rsidP="002E006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E0066">
              <w:rPr>
                <w:sz w:val="20"/>
                <w:szCs w:val="20"/>
                <w:lang w:val="en-GB"/>
              </w:rPr>
              <w:t>SITUATIONS</w:t>
            </w:r>
          </w:p>
        </w:tc>
        <w:tc>
          <w:tcPr>
            <w:tcW w:w="2686" w:type="dxa"/>
            <w:shd w:val="clear" w:color="auto" w:fill="E9D4EC"/>
            <w:vAlign w:val="bottom"/>
          </w:tcPr>
          <w:p w:rsidR="00A5414E" w:rsidRPr="002E0066" w:rsidRDefault="00A5414E" w:rsidP="002E0066">
            <w:pPr>
              <w:spacing w:after="0" w:line="240" w:lineRule="auto"/>
              <w:jc w:val="center"/>
              <w:rPr>
                <w:lang w:val="en-GB"/>
              </w:rPr>
            </w:pPr>
            <w:r w:rsidRPr="002E0066">
              <w:rPr>
                <w:lang w:val="en-GB"/>
              </w:rPr>
              <w:t>TECHNIQUES</w:t>
            </w:r>
          </w:p>
        </w:tc>
        <w:tc>
          <w:tcPr>
            <w:tcW w:w="2356" w:type="dxa"/>
            <w:vAlign w:val="bottom"/>
          </w:tcPr>
          <w:p w:rsidR="00A5414E" w:rsidRPr="002E0066" w:rsidRDefault="00A5414E" w:rsidP="002E0066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2E0066">
              <w:rPr>
                <w:sz w:val="20"/>
                <w:szCs w:val="20"/>
                <w:lang w:val="en-GB"/>
              </w:rPr>
              <w:t>OUTILS</w:t>
            </w:r>
          </w:p>
        </w:tc>
        <w:tc>
          <w:tcPr>
            <w:tcW w:w="2542" w:type="dxa"/>
            <w:vMerge/>
            <w:shd w:val="clear" w:color="auto" w:fill="EAF1DD"/>
            <w:vAlign w:val="center"/>
          </w:tcPr>
          <w:p w:rsidR="00A5414E" w:rsidRPr="00BD4F71" w:rsidRDefault="00A5414E" w:rsidP="00F442BF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573" w:type="dxa"/>
            <w:vMerge/>
            <w:shd w:val="clear" w:color="auto" w:fill="EAF1DD"/>
            <w:vAlign w:val="center"/>
          </w:tcPr>
          <w:p w:rsidR="00A5414E" w:rsidRPr="00BD4F71" w:rsidRDefault="00A5414E" w:rsidP="00F442BF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487" w:type="dxa"/>
            <w:vMerge/>
            <w:shd w:val="clear" w:color="auto" w:fill="EAF1DD"/>
            <w:vAlign w:val="center"/>
          </w:tcPr>
          <w:p w:rsidR="00A5414E" w:rsidRPr="00BD4F71" w:rsidRDefault="00A5414E" w:rsidP="00F442BF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A5414E" w:rsidRPr="00F442BF" w:rsidTr="002E0066">
        <w:tc>
          <w:tcPr>
            <w:tcW w:w="1208" w:type="dxa"/>
            <w:vMerge w:val="restart"/>
            <w:textDirection w:val="btLr"/>
            <w:vAlign w:val="center"/>
          </w:tcPr>
          <w:p w:rsidR="00A5414E" w:rsidRPr="002E0066" w:rsidRDefault="00A5414E" w:rsidP="003341F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En face à face</w:t>
            </w:r>
          </w:p>
          <w:p w:rsidR="00A5414E" w:rsidRPr="002E0066" w:rsidRDefault="00A5414E" w:rsidP="003341F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Formateur-grand groupe</w:t>
            </w:r>
          </w:p>
        </w:tc>
        <w:tc>
          <w:tcPr>
            <w:tcW w:w="2686" w:type="dxa"/>
            <w:shd w:val="clear" w:color="auto" w:fill="E9D4EC"/>
          </w:tcPr>
          <w:p w:rsidR="00A5414E" w:rsidRPr="002E0066" w:rsidRDefault="00A5414E" w:rsidP="00F442BF">
            <w:pPr>
              <w:spacing w:after="0" w:line="240" w:lineRule="auto"/>
            </w:pPr>
            <w:proofErr w:type="spellStart"/>
            <w:r w:rsidRPr="002E0066">
              <w:t>Expositives</w:t>
            </w:r>
            <w:proofErr w:type="spellEnd"/>
            <w:r w:rsidRPr="002E0066">
              <w:t xml:space="preserve"> (conférence, exposé, témoignage, débat)</w:t>
            </w:r>
          </w:p>
        </w:tc>
        <w:tc>
          <w:tcPr>
            <w:tcW w:w="2356" w:type="dxa"/>
            <w:vMerge w:val="restart"/>
          </w:tcPr>
          <w:p w:rsidR="00A5414E" w:rsidRPr="002E0066" w:rsidRDefault="00A5414E" w:rsidP="00F442BF">
            <w:pPr>
              <w:spacing w:after="0" w:line="240" w:lineRule="auto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Texte, manuel, livre, diaporama, film, DVD, enregistrement, audio, photos, radio, télévision, visioconférence, cours en ligne, tableau numérique</w:t>
            </w:r>
          </w:p>
        </w:tc>
        <w:tc>
          <w:tcPr>
            <w:tcW w:w="2542" w:type="dxa"/>
            <w:vAlign w:val="center"/>
          </w:tcPr>
          <w:p w:rsidR="00A5414E" w:rsidRPr="002E0066" w:rsidRDefault="00A5414E" w:rsidP="002E006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  <w:r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573" w:type="dxa"/>
            <w:vAlign w:val="center"/>
          </w:tcPr>
          <w:p w:rsidR="00A5414E" w:rsidRPr="002E0066" w:rsidRDefault="00A5414E" w:rsidP="002E006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C"/>
            </w:r>
          </w:p>
        </w:tc>
        <w:tc>
          <w:tcPr>
            <w:tcW w:w="2487" w:type="dxa"/>
            <w:vAlign w:val="center"/>
          </w:tcPr>
          <w:p w:rsidR="00A5414E" w:rsidRPr="002E0066" w:rsidRDefault="00A5414E" w:rsidP="002E0066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C"/>
            </w:r>
          </w:p>
        </w:tc>
      </w:tr>
      <w:tr w:rsidR="00A5414E" w:rsidRPr="00F442BF" w:rsidTr="00FF4408">
        <w:tc>
          <w:tcPr>
            <w:tcW w:w="1208" w:type="dxa"/>
            <w:vMerge/>
            <w:vAlign w:val="center"/>
          </w:tcPr>
          <w:p w:rsidR="00A5414E" w:rsidRPr="002E0066" w:rsidRDefault="00A5414E" w:rsidP="00334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E9D4EC"/>
          </w:tcPr>
          <w:p w:rsidR="00A5414E" w:rsidRPr="002E0066" w:rsidRDefault="00A5414E" w:rsidP="00F442BF">
            <w:pPr>
              <w:spacing w:after="0" w:line="240" w:lineRule="auto"/>
            </w:pPr>
            <w:r w:rsidRPr="002E0066">
              <w:t>Démonstratives (expérience, démonstration, essai…)</w:t>
            </w:r>
          </w:p>
        </w:tc>
        <w:tc>
          <w:tcPr>
            <w:tcW w:w="2356" w:type="dxa"/>
            <w:vMerge/>
          </w:tcPr>
          <w:p w:rsidR="00A5414E" w:rsidRPr="002E0066" w:rsidRDefault="00A5414E" w:rsidP="00F4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  <w:r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573" w:type="dxa"/>
            <w:vAlign w:val="center"/>
          </w:tcPr>
          <w:p w:rsidR="00A5414E" w:rsidRPr="002E0066" w:rsidRDefault="00A70C7D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C7D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8.4pt;margin-top:27.65pt;width:99pt;height:27pt;z-index:2;mso-position-horizontal-relative:text;mso-position-vertical-relative:text" filled="f" stroked="f">
                  <v:textbox>
                    <w:txbxContent>
                      <w:p w:rsidR="00A5414E" w:rsidRPr="00502CAB" w:rsidRDefault="00A5414E">
                        <w:pPr>
                          <w:rPr>
                            <w:color w:val="0000FF"/>
                          </w:rPr>
                        </w:pPr>
                        <w:r w:rsidRPr="00502CAB">
                          <w:rPr>
                            <w:color w:val="0000FF"/>
                          </w:rPr>
                          <w:t>C</w:t>
                        </w:r>
                        <w:r>
                          <w:rPr>
                            <w:color w:val="0000FF"/>
                          </w:rPr>
                          <w:t>omplémentaires</w:t>
                        </w:r>
                      </w:p>
                    </w:txbxContent>
                  </v:textbox>
                </v:shape>
              </w:pict>
            </w:r>
            <w:r w:rsidRPr="00A70C7D">
              <w:rPr>
                <w:noProof/>
                <w:lang w:eastAsia="fr-FR"/>
              </w:rPr>
              <w:pict>
                <v:line id="_x0000_s1027" style="position:absolute;left:0;text-align:left;z-index:1;mso-position-horizontal-relative:text;mso-position-vertical-relative:text" from="93.8pt,19.05pt" to="93.8pt,55.05pt" strokecolor="blue">
                  <v:stroke startarrow="block" endarrow="block"/>
                </v:line>
              </w:pict>
            </w:r>
            <w:r w:rsidR="00A5414E">
              <w:rPr>
                <w:sz w:val="44"/>
                <w:szCs w:val="44"/>
              </w:rPr>
              <w:sym w:font="Wingdings" w:char="F04A"/>
            </w:r>
            <w:r w:rsidR="00A5414E"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487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C"/>
            </w:r>
          </w:p>
        </w:tc>
      </w:tr>
      <w:tr w:rsidR="00A5414E" w:rsidRPr="00F442BF" w:rsidTr="00C02A97">
        <w:tc>
          <w:tcPr>
            <w:tcW w:w="1208" w:type="dxa"/>
            <w:vMerge/>
            <w:vAlign w:val="center"/>
          </w:tcPr>
          <w:p w:rsidR="00A5414E" w:rsidRPr="002E0066" w:rsidRDefault="00A5414E" w:rsidP="003341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E9D4EC"/>
          </w:tcPr>
          <w:p w:rsidR="00A5414E" w:rsidRPr="002E0066" w:rsidRDefault="00A5414E" w:rsidP="00F442BF">
            <w:pPr>
              <w:spacing w:after="0" w:line="240" w:lineRule="auto"/>
            </w:pPr>
            <w:r w:rsidRPr="002E0066">
              <w:t>Interrogatives (questionnement, maïeutique, test,…)</w:t>
            </w:r>
          </w:p>
        </w:tc>
        <w:tc>
          <w:tcPr>
            <w:tcW w:w="2356" w:type="dxa"/>
            <w:vMerge/>
          </w:tcPr>
          <w:p w:rsidR="00A5414E" w:rsidRPr="002E0066" w:rsidRDefault="00A5414E" w:rsidP="00F4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2573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2487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C"/>
            </w:r>
          </w:p>
        </w:tc>
      </w:tr>
      <w:tr w:rsidR="00A5414E" w:rsidRPr="00F442BF" w:rsidTr="00502CAB">
        <w:trPr>
          <w:cantSplit/>
          <w:trHeight w:val="1134"/>
        </w:trPr>
        <w:tc>
          <w:tcPr>
            <w:tcW w:w="1208" w:type="dxa"/>
            <w:textDirection w:val="btLr"/>
            <w:vAlign w:val="center"/>
          </w:tcPr>
          <w:p w:rsidR="00A5414E" w:rsidRPr="002E0066" w:rsidRDefault="00A5414E" w:rsidP="003341F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En sous-groupe</w:t>
            </w:r>
          </w:p>
        </w:tc>
        <w:tc>
          <w:tcPr>
            <w:tcW w:w="2686" w:type="dxa"/>
            <w:shd w:val="clear" w:color="auto" w:fill="E9D4EC"/>
          </w:tcPr>
          <w:p w:rsidR="00A5414E" w:rsidRPr="002E0066" w:rsidRDefault="00A5414E" w:rsidP="00F442BF">
            <w:pPr>
              <w:spacing w:after="0" w:line="240" w:lineRule="auto"/>
            </w:pPr>
            <w:r w:rsidRPr="002E0066">
              <w:t xml:space="preserve">Exposé, projet de groupe, centres d’intérêt, enquête, discussion-débat, étude de cas, brainstorming, jeu de rôles, jeu d’entreprise, </w:t>
            </w:r>
            <w:proofErr w:type="spellStart"/>
            <w:r w:rsidRPr="002E0066">
              <w:t>Métaplan</w:t>
            </w:r>
            <w:proofErr w:type="spellEnd"/>
            <w:r w:rsidRPr="002E0066">
              <w:t xml:space="preserve">, simulation, </w:t>
            </w:r>
            <w:proofErr w:type="spellStart"/>
            <w:r w:rsidRPr="002E0066">
              <w:t>T.Group</w:t>
            </w:r>
            <w:proofErr w:type="spellEnd"/>
          </w:p>
        </w:tc>
        <w:tc>
          <w:tcPr>
            <w:tcW w:w="2356" w:type="dxa"/>
          </w:tcPr>
          <w:p w:rsidR="00A5414E" w:rsidRPr="002E0066" w:rsidRDefault="00A5414E" w:rsidP="00F442BF">
            <w:pPr>
              <w:spacing w:after="0" w:line="240" w:lineRule="auto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Dossiers, cas, tableaux muraux, fiches de rôles, jeu, travail coopératif assisté par ordinateur, forum de discussion, base de données, Internet, simulateur</w:t>
            </w:r>
          </w:p>
        </w:tc>
        <w:tc>
          <w:tcPr>
            <w:tcW w:w="2542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  <w:r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573" w:type="dxa"/>
            <w:vAlign w:val="center"/>
          </w:tcPr>
          <w:p w:rsidR="00A5414E" w:rsidRPr="002E0066" w:rsidRDefault="00A5414E" w:rsidP="00502CA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</w:p>
        </w:tc>
        <w:tc>
          <w:tcPr>
            <w:tcW w:w="2487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</w:p>
        </w:tc>
      </w:tr>
      <w:tr w:rsidR="00A5414E" w:rsidRPr="00F442BF" w:rsidTr="004B2AE7">
        <w:trPr>
          <w:cantSplit/>
          <w:trHeight w:val="1134"/>
        </w:trPr>
        <w:tc>
          <w:tcPr>
            <w:tcW w:w="1208" w:type="dxa"/>
            <w:textDirection w:val="btLr"/>
            <w:vAlign w:val="center"/>
          </w:tcPr>
          <w:p w:rsidR="00A5414E" w:rsidRPr="002E0066" w:rsidRDefault="00A5414E" w:rsidP="003341F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Individualisée</w:t>
            </w:r>
          </w:p>
        </w:tc>
        <w:tc>
          <w:tcPr>
            <w:tcW w:w="2686" w:type="dxa"/>
            <w:shd w:val="clear" w:color="auto" w:fill="E9D4EC"/>
          </w:tcPr>
          <w:p w:rsidR="00A5414E" w:rsidRPr="002E0066" w:rsidRDefault="00A5414E" w:rsidP="00F442BF">
            <w:pPr>
              <w:spacing w:after="0" w:line="240" w:lineRule="auto"/>
            </w:pPr>
            <w:r w:rsidRPr="002E0066">
              <w:t>Exercice ou projet individuel, exposé, enquête, enseignement programmé, exploration, autoscopie, simulation</w:t>
            </w:r>
          </w:p>
        </w:tc>
        <w:tc>
          <w:tcPr>
            <w:tcW w:w="2356" w:type="dxa"/>
          </w:tcPr>
          <w:p w:rsidR="00A5414E" w:rsidRPr="002E0066" w:rsidRDefault="00A5414E" w:rsidP="00F442BF">
            <w:pPr>
              <w:spacing w:after="0" w:line="240" w:lineRule="auto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Dossiers, manuels, enregistrements audio, ou vidéo, fiches, didacticiels, émissions TV, simulateur, Internet, e-mail…</w:t>
            </w:r>
          </w:p>
          <w:p w:rsidR="00A5414E" w:rsidRPr="002E0066" w:rsidRDefault="00A5414E" w:rsidP="00F442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573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B"/>
            </w:r>
          </w:p>
        </w:tc>
        <w:tc>
          <w:tcPr>
            <w:tcW w:w="2487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</w:p>
        </w:tc>
      </w:tr>
      <w:tr w:rsidR="00A5414E" w:rsidRPr="00F442BF" w:rsidTr="00860D06">
        <w:trPr>
          <w:cantSplit/>
          <w:trHeight w:val="1134"/>
        </w:trPr>
        <w:tc>
          <w:tcPr>
            <w:tcW w:w="1208" w:type="dxa"/>
            <w:textDirection w:val="btLr"/>
            <w:vAlign w:val="center"/>
          </w:tcPr>
          <w:p w:rsidR="00A5414E" w:rsidRPr="002E0066" w:rsidRDefault="00A5414E" w:rsidP="003341F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En situation de travail</w:t>
            </w:r>
          </w:p>
        </w:tc>
        <w:tc>
          <w:tcPr>
            <w:tcW w:w="2686" w:type="dxa"/>
            <w:shd w:val="clear" w:color="auto" w:fill="E9D4EC"/>
          </w:tcPr>
          <w:p w:rsidR="00A5414E" w:rsidRPr="002E0066" w:rsidRDefault="00A5414E" w:rsidP="00F442BF">
            <w:pPr>
              <w:spacing w:after="0" w:line="240" w:lineRule="auto"/>
            </w:pPr>
            <w:r w:rsidRPr="002E0066">
              <w:t>Compagnonnage, tutorat, coaching, formation sur le tas, doublure, formation-action</w:t>
            </w:r>
          </w:p>
        </w:tc>
        <w:tc>
          <w:tcPr>
            <w:tcW w:w="2356" w:type="dxa"/>
          </w:tcPr>
          <w:p w:rsidR="00A5414E" w:rsidRPr="002E0066" w:rsidRDefault="00A5414E" w:rsidP="00F442BF">
            <w:pPr>
              <w:spacing w:after="0" w:line="240" w:lineRule="auto"/>
              <w:rPr>
                <w:sz w:val="20"/>
                <w:szCs w:val="20"/>
              </w:rPr>
            </w:pPr>
            <w:r w:rsidRPr="002E0066">
              <w:rPr>
                <w:sz w:val="20"/>
                <w:szCs w:val="20"/>
              </w:rPr>
              <w:t>Documents et équipements professionnels « réels »</w:t>
            </w:r>
          </w:p>
        </w:tc>
        <w:tc>
          <w:tcPr>
            <w:tcW w:w="2542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C"/>
            </w:r>
          </w:p>
        </w:tc>
        <w:tc>
          <w:tcPr>
            <w:tcW w:w="2573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C"/>
            </w:r>
          </w:p>
        </w:tc>
        <w:tc>
          <w:tcPr>
            <w:tcW w:w="2487" w:type="dxa"/>
            <w:vAlign w:val="center"/>
          </w:tcPr>
          <w:p w:rsidR="00A5414E" w:rsidRPr="002E0066" w:rsidRDefault="00A5414E" w:rsidP="003C73B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4A"/>
            </w:r>
          </w:p>
        </w:tc>
      </w:tr>
    </w:tbl>
    <w:p w:rsidR="00A5414E" w:rsidRDefault="00A5414E" w:rsidP="002E0066">
      <w:r>
        <w:t>Remarque : La pertinence des techniques peut se retrouver dans leur complémentarité</w:t>
      </w:r>
    </w:p>
    <w:sectPr w:rsidR="00A5414E" w:rsidSect="00502CAB"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150"/>
    <w:rsid w:val="001130BD"/>
    <w:rsid w:val="002078E0"/>
    <w:rsid w:val="002E0066"/>
    <w:rsid w:val="003341F5"/>
    <w:rsid w:val="003C73BE"/>
    <w:rsid w:val="004B2AE7"/>
    <w:rsid w:val="004F45C2"/>
    <w:rsid w:val="00502CAB"/>
    <w:rsid w:val="0056076D"/>
    <w:rsid w:val="00600C4A"/>
    <w:rsid w:val="006C6EA0"/>
    <w:rsid w:val="00756150"/>
    <w:rsid w:val="008137EF"/>
    <w:rsid w:val="00860D06"/>
    <w:rsid w:val="00871E2B"/>
    <w:rsid w:val="008A0076"/>
    <w:rsid w:val="009415A9"/>
    <w:rsid w:val="00A5414E"/>
    <w:rsid w:val="00A70C7D"/>
    <w:rsid w:val="00BD4F71"/>
    <w:rsid w:val="00BE601B"/>
    <w:rsid w:val="00C02A97"/>
    <w:rsid w:val="00D84D76"/>
    <w:rsid w:val="00F442BF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269</Words>
  <Characters>1481</Characters>
  <Application>Microsoft Office Word</Application>
  <DocSecurity>0</DocSecurity>
  <Lines>12</Lines>
  <Paragraphs>3</Paragraphs>
  <ScaleCrop>false</ScaleCrop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DE FORMATION : PERMETTRE AUX CHEFS D’EQUIPE DE MIEUX MOTIVER (MOBILISER) LES VENDEURS</dc:title>
  <dc:subject/>
  <dc:creator>Meziadi Malika</dc:creator>
  <cp:keywords/>
  <dc:description/>
  <cp:lastModifiedBy>Meziadi Malika</cp:lastModifiedBy>
  <cp:revision>7</cp:revision>
  <dcterms:created xsi:type="dcterms:W3CDTF">2013-01-21T08:13:00Z</dcterms:created>
  <dcterms:modified xsi:type="dcterms:W3CDTF">2013-03-07T11:21:00Z</dcterms:modified>
</cp:coreProperties>
</file>